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PNRR STEM/Multilinguismo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5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6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Avviso pubblico per la selezione interna di esperti e tutor mediante procedura comparativa dei curricula vitae e professionali e dei progetti formativi proposti e per la realizzazione di azioni di integrazione, all’interno dei curricula di tutti i cicli scolastici, di attività, metodologie e contenuti volti a sviluppare le competenze STEM, digitali e di innovazione, e di potenziamento delle competenze multilinguistiche di studenti e insegnanti.</w:t>
      </w:r>
    </w:p>
    <w:p w:rsidR="00000000" w:rsidDel="00000000" w:rsidP="00000000" w:rsidRDefault="00000000" w:rsidRPr="00000000" w14:paraId="00000009">
      <w:pPr>
        <w:spacing w:line="270" w:lineRule="auto"/>
        <w:ind w:right="0.47244094488348765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(D.M. 65/2023).</w:t>
      </w:r>
    </w:p>
    <w:p w:rsidR="00000000" w:rsidDel="00000000" w:rsidP="00000000" w:rsidRDefault="00000000" w:rsidRPr="00000000" w14:paraId="0000000A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PNRR – Competenze STEM e multilinguistiche nelle scuole statali - Nuove competenze e nuovi linguaggi, </w:t>
      </w:r>
      <w:r w:rsidDel="00000000" w:rsidR="00000000" w:rsidRPr="00000000">
        <w:rPr>
          <w:b w:val="1"/>
          <w:sz w:val="24"/>
          <w:szCs w:val="24"/>
          <w:rtl w:val="0"/>
        </w:rPr>
        <w:t xml:space="preserve"> Codice Avviso: </w:t>
      </w:r>
      <w:r w:rsidDel="00000000" w:rsidR="00000000" w:rsidRPr="00000000">
        <w:rPr>
          <w:b w:val="1"/>
          <w:color w:val="212529"/>
          <w:sz w:val="24"/>
          <w:szCs w:val="24"/>
          <w:highlight w:val="white"/>
          <w:rtl w:val="0"/>
        </w:rPr>
        <w:t xml:space="preserve">M4C1I3.1-2023-1143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CUP: C34D23002680006</w:t>
      </w:r>
    </w:p>
    <w:p w:rsidR="00000000" w:rsidDel="00000000" w:rsidP="00000000" w:rsidRDefault="00000000" w:rsidRPr="00000000" w14:paraId="0000000D">
      <w:pPr>
        <w:spacing w:line="270" w:lineRule="auto"/>
        <w:ind w:right="0.47244094488348765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0" w:lineRule="auto"/>
        <w:ind w:right="0.47244094488348765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TITOLO DEL PROGETTO: "Made for STEM"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"Made for STEM" </w:t>
      </w:r>
      <w:r w:rsidDel="00000000" w:rsidR="00000000" w:rsidRPr="00000000">
        <w:rPr>
          <w:sz w:val="24"/>
          <w:szCs w:val="24"/>
          <w:rtl w:val="0"/>
        </w:rPr>
        <w:t xml:space="preserve">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18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heading=h.jygq196bgid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il modulo ______________________________________</w:t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Attestazione professionale o laurea attinente la tipologia di incarico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(minimo livello C1 per l’Esperto/a sul multilinguismo)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Master specifico, specializzazione, abilitazione all’insegnamento (DELTA o CELTA o CELTA-YL per il multilinguismo)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Avere minimo 5 anni di esperienza nel settore specifico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Pregresse esperienze di laboratori rivolti a studenti/studentesse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5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a progetti/attività professionali attinenti la professionalità richiesta (negli ultimi 10 anni)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 il modulo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09" w:lineRule="auto"/>
        <w:ind w:right="0.47244094488348765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18.999999999999986" w:type="dxa"/>
        <w:tblLayout w:type="fixed"/>
        <w:tblLook w:val="0000"/>
      </w:tblPr>
      <w:tblGrid>
        <w:gridCol w:w="7425"/>
        <w:gridCol w:w="2385"/>
        <w:tblGridChange w:id="0">
          <w:tblGrid>
            <w:gridCol w:w="7425"/>
            <w:gridCol w:w="2385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27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Specificare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11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Competenza informatica dimostrabile con evidenze adeguata all’assolvimento delle procedure richieste (certificazioni/progetti realizzati) (10 punti a certificazione/progetto)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104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10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pregressa nel ruolo di Tutor in progetto PON FSE o 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12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stesura progettuale di moduli PON-PNRR (10 punti a incarico)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40" w:lineRule="auto"/>
        <w:ind w:right="0.47244094488348765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09" w:lineRule="auto"/>
        <w:ind w:right="0.47244094488348765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right="0.47244094488348765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_______________________________</w:t>
      </w:r>
    </w:p>
    <w:sectPr>
      <w:footerReference r:id="rId7" w:type="defaul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jgiYsWhNV0g39SklJyWNkh4uQ==">CgMxLjAyCGguZ2pkZ3hzMg5oLmp5Z3ExOTZiZ2lkYzgAciExeUE2NE9ZSGRmaDN6cDlSUVEwWXlkS2tlUkppZVNZVkk=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